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C686C" w14:textId="4FD2991A" w:rsidR="00A67D58" w:rsidRDefault="005D60D4">
      <w:r>
        <w:t>NEISA Discussion of Date of ICSA Annual Meeting (No Vote)</w:t>
      </w:r>
    </w:p>
    <w:p w14:paraId="3DFAD057" w14:textId="77777777" w:rsidR="005D60D4" w:rsidRDefault="005D60D4"/>
    <w:p w14:paraId="227BA1F3" w14:textId="6C686960" w:rsidR="005D60D4" w:rsidRDefault="005D60D4">
      <w:r w:rsidRPr="005D60D4">
        <w:t>NEISA would like to initiate a discussion regarding the timing of the ICSA Annual Meeting. We believe that the current schedule falls during the busiest part of the spring season, which limits the ability of Board Members and Conferences to effectively formulate, discuss, and propose business. The preparation timeline for agenda items and reports is particularly constrained during this period.</w:t>
      </w:r>
    </w:p>
    <w:p w14:paraId="19741C55" w14:textId="77777777" w:rsidR="005D60D4" w:rsidRPr="005D60D4" w:rsidRDefault="005D60D4" w:rsidP="005D60D4">
      <w:r w:rsidRPr="005D60D4">
        <w:t>To address this, we propose moving the date of the Annual Meeting to a time that better supports thoughtful engagement and preparation. Specifically, NEISA recommends holding the meeting within ±5 days of June 15. We also suggest that the meeting be held virtually to maximize accessibility and minimize travel burdens.</w:t>
      </w:r>
    </w:p>
    <w:p w14:paraId="166F96AA" w14:textId="77777777" w:rsidR="005D60D4" w:rsidRPr="005D60D4" w:rsidRDefault="005D60D4" w:rsidP="005D60D4">
      <w:r w:rsidRPr="005D60D4">
        <w:t>We understand that a change to the date and/or location of the ICSA Annual Meeting would require an amendment to the Bylaws. If the Board supports this proposal in principle, NEISA will draft and submit a formal Bylaw amendment for consideration at the next Board meeting, ensuring the proposed language is distributed at least 30 days in advance, in accordance with ICSA requirements.</w:t>
      </w:r>
    </w:p>
    <w:p w14:paraId="4E84274E" w14:textId="77777777" w:rsidR="005D60D4" w:rsidRDefault="005D60D4"/>
    <w:sectPr w:rsidR="005D60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D4"/>
    <w:rsid w:val="000266F2"/>
    <w:rsid w:val="0039787C"/>
    <w:rsid w:val="005D60D4"/>
    <w:rsid w:val="00A67D58"/>
    <w:rsid w:val="00C248CB"/>
    <w:rsid w:val="00CB42AB"/>
    <w:rsid w:val="00DC1FF7"/>
    <w:rsid w:val="00E74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67260"/>
  <w15:chartTrackingRefBased/>
  <w15:docId w15:val="{64467F38-9081-46BC-A467-DE5A9E487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6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6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6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6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6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6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6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6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6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6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6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6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6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6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6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6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60D4"/>
    <w:rPr>
      <w:rFonts w:eastAsiaTheme="majorEastAsia" w:cstheme="majorBidi"/>
      <w:color w:val="272727" w:themeColor="text1" w:themeTint="D8"/>
    </w:rPr>
  </w:style>
  <w:style w:type="paragraph" w:styleId="Title">
    <w:name w:val="Title"/>
    <w:basedOn w:val="Normal"/>
    <w:next w:val="Normal"/>
    <w:link w:val="TitleChar"/>
    <w:uiPriority w:val="10"/>
    <w:qFormat/>
    <w:rsid w:val="005D6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6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6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6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60D4"/>
    <w:pPr>
      <w:spacing w:before="160"/>
      <w:jc w:val="center"/>
    </w:pPr>
    <w:rPr>
      <w:i/>
      <w:iCs/>
      <w:color w:val="404040" w:themeColor="text1" w:themeTint="BF"/>
    </w:rPr>
  </w:style>
  <w:style w:type="character" w:customStyle="1" w:styleId="QuoteChar">
    <w:name w:val="Quote Char"/>
    <w:basedOn w:val="DefaultParagraphFont"/>
    <w:link w:val="Quote"/>
    <w:uiPriority w:val="29"/>
    <w:rsid w:val="005D60D4"/>
    <w:rPr>
      <w:i/>
      <w:iCs/>
      <w:color w:val="404040" w:themeColor="text1" w:themeTint="BF"/>
    </w:rPr>
  </w:style>
  <w:style w:type="paragraph" w:styleId="ListParagraph">
    <w:name w:val="List Paragraph"/>
    <w:basedOn w:val="Normal"/>
    <w:uiPriority w:val="34"/>
    <w:qFormat/>
    <w:rsid w:val="005D60D4"/>
    <w:pPr>
      <w:ind w:left="720"/>
      <w:contextualSpacing/>
    </w:pPr>
  </w:style>
  <w:style w:type="character" w:styleId="IntenseEmphasis">
    <w:name w:val="Intense Emphasis"/>
    <w:basedOn w:val="DefaultParagraphFont"/>
    <w:uiPriority w:val="21"/>
    <w:qFormat/>
    <w:rsid w:val="005D60D4"/>
    <w:rPr>
      <w:i/>
      <w:iCs/>
      <w:color w:val="0F4761" w:themeColor="accent1" w:themeShade="BF"/>
    </w:rPr>
  </w:style>
  <w:style w:type="paragraph" w:styleId="IntenseQuote">
    <w:name w:val="Intense Quote"/>
    <w:basedOn w:val="Normal"/>
    <w:next w:val="Normal"/>
    <w:link w:val="IntenseQuoteChar"/>
    <w:uiPriority w:val="30"/>
    <w:qFormat/>
    <w:rsid w:val="005D6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60D4"/>
    <w:rPr>
      <w:i/>
      <w:iCs/>
      <w:color w:val="0F4761" w:themeColor="accent1" w:themeShade="BF"/>
    </w:rPr>
  </w:style>
  <w:style w:type="character" w:styleId="IntenseReference">
    <w:name w:val="Intense Reference"/>
    <w:basedOn w:val="DefaultParagraphFont"/>
    <w:uiPriority w:val="32"/>
    <w:qFormat/>
    <w:rsid w:val="005D60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796555">
      <w:bodyDiv w:val="1"/>
      <w:marLeft w:val="0"/>
      <w:marRight w:val="0"/>
      <w:marTop w:val="0"/>
      <w:marBottom w:val="0"/>
      <w:divBdr>
        <w:top w:val="none" w:sz="0" w:space="0" w:color="auto"/>
        <w:left w:val="none" w:sz="0" w:space="0" w:color="auto"/>
        <w:bottom w:val="none" w:sz="0" w:space="0" w:color="auto"/>
        <w:right w:val="none" w:sz="0" w:space="0" w:color="auto"/>
      </w:divBdr>
    </w:div>
    <w:div w:id="173901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173</Words>
  <Characters>990</Characters>
  <Application>Microsoft Office Word</Application>
  <DocSecurity>0</DocSecurity>
  <Lines>8</Lines>
  <Paragraphs>2</Paragraphs>
  <ScaleCrop>false</ScaleCrop>
  <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David R. CIV (EDU)</dc:creator>
  <cp:keywords/>
  <dc:description/>
  <cp:lastModifiedBy>Thompson, David R. CIV (EDU)</cp:lastModifiedBy>
  <cp:revision>1</cp:revision>
  <dcterms:created xsi:type="dcterms:W3CDTF">2025-05-08T15:21:00Z</dcterms:created>
  <dcterms:modified xsi:type="dcterms:W3CDTF">2025-05-08T15:35:00Z</dcterms:modified>
</cp:coreProperties>
</file>