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58" w:rsidRPr="004822B5" w:rsidRDefault="008E0C58" w:rsidP="008E0C58">
      <w:pPr>
        <w:pStyle w:val="Default"/>
        <w:jc w:val="center"/>
        <w:rPr>
          <w:rFonts w:asciiTheme="minorHAnsi" w:hAnsiTheme="minorHAnsi" w:cstheme="minorHAnsi"/>
          <w:b/>
          <w:bCs/>
          <w:sz w:val="22"/>
          <w:szCs w:val="22"/>
        </w:rPr>
      </w:pPr>
      <w:r w:rsidRPr="004822B5">
        <w:rPr>
          <w:rFonts w:asciiTheme="minorHAnsi" w:hAnsiTheme="minorHAnsi" w:cstheme="minorHAnsi"/>
          <w:b/>
          <w:noProof/>
          <w:sz w:val="22"/>
          <w:szCs w:val="22"/>
        </w:rPr>
        <w:drawing>
          <wp:inline distT="0" distB="0" distL="0" distR="0" wp14:anchorId="1D0D6FC6" wp14:editId="2785C2D1">
            <wp:extent cx="26765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914400"/>
                    </a:xfrm>
                    <a:prstGeom prst="rect">
                      <a:avLst/>
                    </a:prstGeom>
                    <a:noFill/>
                    <a:ln>
                      <a:noFill/>
                    </a:ln>
                  </pic:spPr>
                </pic:pic>
              </a:graphicData>
            </a:graphic>
          </wp:inline>
        </w:drawing>
      </w:r>
    </w:p>
    <w:p w:rsidR="008E0C58" w:rsidRPr="004822B5" w:rsidRDefault="008E0C58" w:rsidP="008E0C58">
      <w:pPr>
        <w:pStyle w:val="Default"/>
        <w:jc w:val="center"/>
        <w:rPr>
          <w:rFonts w:asciiTheme="minorHAnsi" w:hAnsiTheme="minorHAnsi" w:cstheme="minorHAnsi"/>
          <w:b/>
          <w:bCs/>
          <w:sz w:val="32"/>
          <w:szCs w:val="36"/>
        </w:rPr>
      </w:pPr>
      <w:r w:rsidRPr="004822B5">
        <w:rPr>
          <w:rFonts w:asciiTheme="minorHAnsi" w:hAnsiTheme="minorHAnsi" w:cstheme="minorHAnsi"/>
          <w:b/>
          <w:bCs/>
          <w:sz w:val="32"/>
          <w:szCs w:val="36"/>
        </w:rPr>
        <w:t>Inter-Collegiate Sailing Association of North America, Inc.</w:t>
      </w:r>
    </w:p>
    <w:p w:rsidR="008E0C58" w:rsidRPr="004822B5" w:rsidRDefault="008E0C58" w:rsidP="008E0C58">
      <w:pPr>
        <w:pStyle w:val="Default"/>
        <w:jc w:val="center"/>
        <w:rPr>
          <w:rFonts w:asciiTheme="minorHAnsi" w:hAnsiTheme="minorHAnsi" w:cstheme="minorHAnsi"/>
          <w:b/>
          <w:bCs/>
          <w:sz w:val="28"/>
          <w:szCs w:val="32"/>
        </w:rPr>
      </w:pPr>
      <w:r>
        <w:rPr>
          <w:rFonts w:asciiTheme="minorHAnsi" w:hAnsiTheme="minorHAnsi" w:cstheme="minorHAnsi"/>
          <w:b/>
          <w:bCs/>
          <w:sz w:val="28"/>
          <w:szCs w:val="32"/>
        </w:rPr>
        <w:t>2017 Annual Meeting</w:t>
      </w:r>
    </w:p>
    <w:p w:rsidR="008E0C58" w:rsidRPr="004822B5" w:rsidRDefault="008E0C58" w:rsidP="008E0C58">
      <w:pPr>
        <w:pStyle w:val="Default"/>
        <w:jc w:val="center"/>
        <w:rPr>
          <w:rFonts w:asciiTheme="minorHAnsi" w:hAnsiTheme="minorHAnsi" w:cstheme="minorHAnsi"/>
          <w:b/>
          <w:bCs/>
          <w:color w:val="auto"/>
          <w:sz w:val="22"/>
        </w:rPr>
      </w:pPr>
      <w:r>
        <w:rPr>
          <w:rFonts w:asciiTheme="minorHAnsi" w:hAnsiTheme="minorHAnsi" w:cstheme="minorHAnsi"/>
          <w:b/>
          <w:bCs/>
          <w:color w:val="auto"/>
          <w:sz w:val="22"/>
        </w:rPr>
        <w:t>1130, Monday, May 22, 2017</w:t>
      </w:r>
    </w:p>
    <w:p w:rsidR="008E0C58" w:rsidRPr="00412373" w:rsidRDefault="008E0C58" w:rsidP="008E0C58">
      <w:pPr>
        <w:pStyle w:val="Default"/>
        <w:jc w:val="center"/>
        <w:rPr>
          <w:rFonts w:asciiTheme="minorHAnsi" w:hAnsiTheme="minorHAnsi" w:cstheme="minorHAnsi"/>
          <w:b/>
          <w:bCs/>
          <w:color w:val="auto"/>
          <w:sz w:val="22"/>
          <w:szCs w:val="22"/>
        </w:rPr>
      </w:pPr>
      <w:r w:rsidRPr="00412373">
        <w:rPr>
          <w:rFonts w:asciiTheme="minorHAnsi" w:hAnsiTheme="minorHAnsi" w:cstheme="minorHAnsi"/>
          <w:b/>
          <w:bCs/>
          <w:color w:val="auto"/>
          <w:sz w:val="22"/>
          <w:szCs w:val="22"/>
        </w:rPr>
        <w:t>Charleston, South Carolina</w:t>
      </w:r>
    </w:p>
    <w:p w:rsidR="008E0C58" w:rsidRPr="00412373" w:rsidRDefault="008E0C58" w:rsidP="008E0C58">
      <w:pPr>
        <w:pStyle w:val="Default"/>
        <w:jc w:val="center"/>
        <w:rPr>
          <w:rFonts w:asciiTheme="minorHAnsi" w:hAnsiTheme="minorHAnsi" w:cstheme="minorHAnsi"/>
          <w:b/>
          <w:bCs/>
          <w:color w:val="auto"/>
          <w:sz w:val="22"/>
          <w:szCs w:val="22"/>
        </w:rPr>
      </w:pPr>
      <w:r w:rsidRPr="00412373">
        <w:rPr>
          <w:rFonts w:asciiTheme="minorHAnsi" w:hAnsiTheme="minorHAnsi"/>
          <w:b/>
          <w:color w:val="auto"/>
          <w:sz w:val="22"/>
          <w:szCs w:val="22"/>
          <w:shd w:val="clear" w:color="auto" w:fill="FFFFF5"/>
        </w:rPr>
        <w:t>301 Meeting St, Charleston, SC 29401</w:t>
      </w:r>
    </w:p>
    <w:p w:rsidR="008E0C58" w:rsidRPr="004822B5" w:rsidRDefault="008E0C58" w:rsidP="008E0C58">
      <w:pPr>
        <w:pStyle w:val="Default"/>
        <w:jc w:val="center"/>
        <w:rPr>
          <w:rFonts w:asciiTheme="minorHAnsi" w:hAnsiTheme="minorHAnsi" w:cstheme="minorHAnsi"/>
          <w:b/>
          <w:bCs/>
          <w:sz w:val="20"/>
          <w:szCs w:val="22"/>
        </w:rPr>
      </w:pPr>
    </w:p>
    <w:p w:rsidR="008E0C58" w:rsidRPr="004822B5" w:rsidRDefault="008E0C58" w:rsidP="008E0C58">
      <w:pPr>
        <w:pStyle w:val="Default"/>
        <w:jc w:val="center"/>
        <w:rPr>
          <w:rFonts w:asciiTheme="minorHAnsi" w:hAnsiTheme="minorHAnsi" w:cstheme="minorHAnsi"/>
          <w:sz w:val="28"/>
          <w:szCs w:val="32"/>
        </w:rPr>
      </w:pPr>
      <w:r>
        <w:rPr>
          <w:rFonts w:asciiTheme="minorHAnsi" w:hAnsiTheme="minorHAnsi" w:cstheme="minorHAnsi"/>
          <w:b/>
          <w:bCs/>
          <w:sz w:val="28"/>
          <w:szCs w:val="32"/>
        </w:rPr>
        <w:t>MEETING DETAILS</w:t>
      </w:r>
      <w:bookmarkStart w:id="0" w:name="_GoBack"/>
      <w:bookmarkEnd w:id="0"/>
    </w:p>
    <w:p w:rsidR="00533198" w:rsidRDefault="00533198"/>
    <w:p w:rsidR="008E0C58" w:rsidRDefault="008E0C58" w:rsidP="008E0C58">
      <w:r w:rsidRPr="00C00694">
        <w:t>Please enter at 301 Meeting Street, right side door, just behind the cougar statue. Signs will direct you to the elevator, then to the third floor and take your immediate right. Questions, call Greg Fisher 410 212 4916 or Mitch Hall 727 455 7907. Starts at 11:30am.</w:t>
      </w:r>
    </w:p>
    <w:p w:rsidR="008E0C58" w:rsidRDefault="008E0C58" w:rsidP="008E0C58">
      <w:r>
        <w:t xml:space="preserve">Lunch is available.  Please register for the meeting and indicate if you want lunch here: </w:t>
      </w:r>
      <w:hyperlink r:id="rId5" w:history="1">
        <w:r w:rsidRPr="009E6C5D">
          <w:rPr>
            <w:rStyle w:val="Hyperlink"/>
          </w:rPr>
          <w:t>http://colleges.nextmp.net/machform/view.php?id=27628</w:t>
        </w:r>
      </w:hyperlink>
      <w:r>
        <w:t xml:space="preserve"> </w:t>
      </w:r>
    </w:p>
    <w:p w:rsidR="008E0C58" w:rsidRPr="00C00694" w:rsidRDefault="008E0C58" w:rsidP="008E0C58">
      <w:r>
        <w:t xml:space="preserve">Parking </w:t>
      </w:r>
      <w:r w:rsidRPr="00C00694">
        <w:t xml:space="preserve">for the annual meeting--Public Parking lots are available on George St, just east of King St; on Wentworth Street just west of King St. and there are 2 hour meters around. Since the lots are not inexpensive we’d suggest carpooling, </w:t>
      </w:r>
      <w:proofErr w:type="spellStart"/>
      <w:r w:rsidRPr="00C00694">
        <w:t>Ubering</w:t>
      </w:r>
      <w:proofErr w:type="spellEnd"/>
      <w:r w:rsidRPr="00C00694">
        <w:t xml:space="preserve"> when possible. Frankly an Uber from the Sailing Center at Mt. Pleasant is</w:t>
      </w:r>
      <w:proofErr w:type="gramStart"/>
      <w:r w:rsidRPr="00C00694">
        <w:t>  less</w:t>
      </w:r>
      <w:proofErr w:type="gramEnd"/>
      <w:r w:rsidRPr="00C00694">
        <w:t xml:space="preserve"> expensive than parking downtown for long periods of time. For this meeting do NOT park in the College lot on George St. across from the Public Lot.</w:t>
      </w:r>
    </w:p>
    <w:p w:rsidR="008E0C58" w:rsidRDefault="008E0C58"/>
    <w:sectPr w:rsidR="008E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58"/>
    <w:rsid w:val="00533198"/>
    <w:rsid w:val="008E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5AE7-91E8-4507-BDE3-1FA454A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C5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8E0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lleges.nextmp.net/machform/view.php?id=2762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1</cp:revision>
  <dcterms:created xsi:type="dcterms:W3CDTF">2017-05-17T16:50:00Z</dcterms:created>
  <dcterms:modified xsi:type="dcterms:W3CDTF">2017-05-17T17:00:00Z</dcterms:modified>
</cp:coreProperties>
</file>